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7550" w14:textId="535587B5" w:rsidR="00F017C1" w:rsidRPr="001104B4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04B4">
        <w:rPr>
          <w:rFonts w:ascii="Times New Roman" w:hAnsi="Times New Roman" w:cs="Times New Roman"/>
          <w:b/>
          <w:bCs/>
          <w:sz w:val="28"/>
          <w:szCs w:val="28"/>
        </w:rPr>
        <w:t>TÍTULO DA PROPOSTA DE TRABALHO</w:t>
      </w:r>
    </w:p>
    <w:p w14:paraId="7AA520EA" w14:textId="77777777" w:rsidR="001104B4" w:rsidRDefault="001104B4" w:rsidP="001104B4">
      <w:pPr>
        <w:spacing w:before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75"/>
      </w:tblGrid>
      <w:tr w:rsidR="001104B4" w14:paraId="506B82D7" w14:textId="77777777" w:rsidTr="001104B4">
        <w:tc>
          <w:tcPr>
            <w:tcW w:w="279" w:type="dxa"/>
            <w:shd w:val="clear" w:color="auto" w:fill="D9D9D9" w:themeFill="background1" w:themeFillShade="D9"/>
          </w:tcPr>
          <w:p w14:paraId="264BAF84" w14:textId="77777777" w:rsidR="001104B4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75" w:type="dxa"/>
          </w:tcPr>
          <w:p w14:paraId="30A5FAC4" w14:textId="77777777" w:rsidR="001104B4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EA5F50">
              <w:rPr>
                <w:rFonts w:ascii="Times New Roman" w:hAnsi="Times New Roman" w:cs="Times New Roman"/>
                <w:b/>
                <w:bCs/>
              </w:rPr>
              <w:t>Autor 1</w:t>
            </w:r>
            <w:r>
              <w:rPr>
                <w:rFonts w:ascii="Times New Roman" w:hAnsi="Times New Roman" w:cs="Times New Roman"/>
              </w:rPr>
              <w:t>, afiliação, endereço de e-mail</w:t>
            </w:r>
          </w:p>
          <w:p w14:paraId="6A91F2FD" w14:textId="4AEC744C" w:rsidR="001104B4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EA5F50">
              <w:rPr>
                <w:rFonts w:ascii="Times New Roman" w:hAnsi="Times New Roman" w:cs="Times New Roman"/>
                <w:b/>
                <w:bCs/>
              </w:rPr>
              <w:t xml:space="preserve">Autor </w:t>
            </w:r>
            <w:r w:rsidRPr="00EA5F50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</w:rPr>
              <w:t>, afiliação, endereço de e-mail</w:t>
            </w:r>
          </w:p>
          <w:p w14:paraId="409933F8" w14:textId="7F0879B9" w:rsidR="001104B4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</w:tr>
    </w:tbl>
    <w:p w14:paraId="4B2058A8" w14:textId="77777777" w:rsidR="001104B4" w:rsidRDefault="001104B4" w:rsidP="001104B4">
      <w:pPr>
        <w:spacing w:before="12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104B4" w14:paraId="734C5D39" w14:textId="77777777" w:rsidTr="001104B4">
        <w:tc>
          <w:tcPr>
            <w:tcW w:w="9054" w:type="dxa"/>
            <w:shd w:val="clear" w:color="auto" w:fill="D9D9D9" w:themeFill="background1" w:themeFillShade="D9"/>
          </w:tcPr>
          <w:p w14:paraId="0AC644DC" w14:textId="3424B581" w:rsidR="00990749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89305F">
              <w:rPr>
                <w:rFonts w:ascii="Times New Roman" w:hAnsi="Times New Roman" w:cs="Times New Roman"/>
                <w:b/>
                <w:bCs/>
              </w:rPr>
              <w:t>Tema</w:t>
            </w:r>
            <w:r w:rsidR="00D1781B">
              <w:rPr>
                <w:rFonts w:ascii="Times New Roman" w:hAnsi="Times New Roman" w:cs="Times New Roman"/>
                <w:b/>
                <w:bCs/>
              </w:rPr>
              <w:t xml:space="preserve"> | A.1. </w:t>
            </w:r>
            <w:r w:rsidR="00E95000">
              <w:rPr>
                <w:rFonts w:ascii="Times New Roman" w:hAnsi="Times New Roman" w:cs="Times New Roman"/>
                <w:b/>
                <w:bCs/>
              </w:rPr>
              <w:t>ou A.2. ou B.1. ou B.2.</w:t>
            </w:r>
          </w:p>
        </w:tc>
      </w:tr>
      <w:tr w:rsidR="001104B4" w14:paraId="6C59C334" w14:textId="77777777" w:rsidTr="001104B4">
        <w:tc>
          <w:tcPr>
            <w:tcW w:w="9054" w:type="dxa"/>
          </w:tcPr>
          <w:p w14:paraId="53A1417A" w14:textId="702ACE2B" w:rsidR="001104B4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</w:rPr>
            </w:pPr>
            <w:r w:rsidRPr="0089305F">
              <w:rPr>
                <w:rFonts w:ascii="Times New Roman" w:hAnsi="Times New Roman" w:cs="Times New Roman"/>
                <w:b/>
                <w:bCs/>
              </w:rPr>
              <w:t>Palavras-chave</w:t>
            </w:r>
            <w:r>
              <w:rPr>
                <w:rFonts w:ascii="Times New Roman" w:hAnsi="Times New Roman" w:cs="Times New Roman"/>
              </w:rPr>
              <w:t>: (mínimo 3, máximo 5)</w:t>
            </w:r>
          </w:p>
        </w:tc>
      </w:tr>
    </w:tbl>
    <w:p w14:paraId="1779C865" w14:textId="77777777" w:rsidR="001104B4" w:rsidRDefault="001104B4" w:rsidP="001104B4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1E742748" w14:textId="77777777" w:rsidR="0089305F" w:rsidRPr="0089305F" w:rsidRDefault="0089305F" w:rsidP="0089305F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89305F">
        <w:rPr>
          <w:rFonts w:ascii="Times New Roman" w:hAnsi="Times New Roman" w:cs="Times New Roman"/>
          <w:lang w:val="en-US"/>
        </w:rPr>
        <w:t xml:space="preserve">Lorem ipsum dolor sit </w:t>
      </w:r>
      <w:proofErr w:type="spellStart"/>
      <w:r w:rsidRPr="0089305F">
        <w:rPr>
          <w:rFonts w:ascii="Times New Roman" w:hAnsi="Times New Roman" w:cs="Times New Roman"/>
          <w:lang w:val="en-US"/>
        </w:rPr>
        <w:t>amet</w:t>
      </w:r>
      <w:proofErr w:type="spellEnd"/>
      <w:r w:rsidRPr="008930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89305F">
        <w:rPr>
          <w:rFonts w:ascii="Times New Roman" w:hAnsi="Times New Roman" w:cs="Times New Roman"/>
        </w:rPr>
        <w:t>Sed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aliquid</w:t>
      </w:r>
      <w:proofErr w:type="spellEnd"/>
      <w:r w:rsidRPr="0089305F">
        <w:rPr>
          <w:rFonts w:ascii="Times New Roman" w:hAnsi="Times New Roman" w:cs="Times New Roman"/>
        </w:rPr>
        <w:t xml:space="preserve"> quia </w:t>
      </w:r>
      <w:proofErr w:type="spellStart"/>
      <w:r w:rsidRPr="0089305F">
        <w:rPr>
          <w:rFonts w:ascii="Times New Roman" w:hAnsi="Times New Roman" w:cs="Times New Roman"/>
        </w:rPr>
        <w:t>vel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magni</w:t>
      </w:r>
      <w:proofErr w:type="spellEnd"/>
      <w:r w:rsidRPr="0089305F">
        <w:rPr>
          <w:rFonts w:ascii="Times New Roman" w:hAnsi="Times New Roman" w:cs="Times New Roman"/>
        </w:rPr>
        <w:t xml:space="preserve"> alias </w:t>
      </w:r>
      <w:proofErr w:type="spellStart"/>
      <w:r w:rsidRPr="0089305F">
        <w:rPr>
          <w:rFonts w:ascii="Times New Roman" w:hAnsi="Times New Roman" w:cs="Times New Roman"/>
        </w:rPr>
        <w:t>et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inventore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aliquid</w:t>
      </w:r>
      <w:proofErr w:type="spellEnd"/>
      <w:r w:rsidRPr="0089305F">
        <w:rPr>
          <w:rFonts w:ascii="Times New Roman" w:hAnsi="Times New Roman" w:cs="Times New Roman"/>
        </w:rPr>
        <w:t xml:space="preserve"> ut </w:t>
      </w:r>
      <w:proofErr w:type="spellStart"/>
      <w:r w:rsidRPr="0089305F">
        <w:rPr>
          <w:rFonts w:ascii="Times New Roman" w:hAnsi="Times New Roman" w:cs="Times New Roman"/>
        </w:rPr>
        <w:t>voluptas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nisi</w:t>
      </w:r>
      <w:proofErr w:type="spellEnd"/>
      <w:r w:rsidRPr="0089305F">
        <w:rPr>
          <w:rFonts w:ascii="Times New Roman" w:hAnsi="Times New Roman" w:cs="Times New Roman"/>
        </w:rPr>
        <w:t xml:space="preserve"> ut fuga </w:t>
      </w:r>
      <w:proofErr w:type="spellStart"/>
      <w:r w:rsidRPr="0089305F">
        <w:rPr>
          <w:rFonts w:ascii="Times New Roman" w:hAnsi="Times New Roman" w:cs="Times New Roman"/>
        </w:rPr>
        <w:t>corrupti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aperiam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galisum</w:t>
      </w:r>
      <w:proofErr w:type="spellEnd"/>
      <w:r w:rsidRPr="0089305F">
        <w:rPr>
          <w:rFonts w:ascii="Times New Roman" w:hAnsi="Times New Roman" w:cs="Times New Roman"/>
        </w:rPr>
        <w:t xml:space="preserve"> qui </w:t>
      </w:r>
      <w:proofErr w:type="spellStart"/>
      <w:r w:rsidRPr="0089305F">
        <w:rPr>
          <w:rFonts w:ascii="Times New Roman" w:hAnsi="Times New Roman" w:cs="Times New Roman"/>
        </w:rPr>
        <w:t>doloribus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illo</w:t>
      </w:r>
      <w:proofErr w:type="spellEnd"/>
      <w:r w:rsidRPr="0089305F">
        <w:rPr>
          <w:rFonts w:ascii="Times New Roman" w:hAnsi="Times New Roman" w:cs="Times New Roman"/>
        </w:rPr>
        <w:t xml:space="preserve">. </w:t>
      </w:r>
      <w:proofErr w:type="spellStart"/>
      <w:r w:rsidRPr="0089305F">
        <w:rPr>
          <w:rFonts w:ascii="Times New Roman" w:hAnsi="Times New Roman" w:cs="Times New Roman"/>
        </w:rPr>
        <w:t>Ea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mollitia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dignissimos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aut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accusamus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magni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hic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unde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itaque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sequi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autem</w:t>
      </w:r>
      <w:proofErr w:type="spellEnd"/>
      <w:r w:rsidRPr="0089305F">
        <w:rPr>
          <w:rFonts w:ascii="Times New Roman" w:hAnsi="Times New Roman" w:cs="Times New Roman"/>
        </w:rPr>
        <w:t xml:space="preserve"> non </w:t>
      </w:r>
      <w:proofErr w:type="spellStart"/>
      <w:r w:rsidRPr="0089305F">
        <w:rPr>
          <w:rFonts w:ascii="Times New Roman" w:hAnsi="Times New Roman" w:cs="Times New Roman"/>
        </w:rPr>
        <w:t>laudantium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natus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doloribus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ipsum</w:t>
      </w:r>
      <w:proofErr w:type="spellEnd"/>
      <w:r w:rsidRPr="0089305F">
        <w:rPr>
          <w:rFonts w:ascii="Times New Roman" w:hAnsi="Times New Roman" w:cs="Times New Roman"/>
        </w:rPr>
        <w:t xml:space="preserve">. </w:t>
      </w:r>
      <w:proofErr w:type="spellStart"/>
      <w:r w:rsidRPr="0089305F">
        <w:rPr>
          <w:rFonts w:ascii="Times New Roman" w:hAnsi="Times New Roman" w:cs="Times New Roman"/>
        </w:rPr>
        <w:t>Aut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corrupti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maxime</w:t>
      </w:r>
      <w:proofErr w:type="spellEnd"/>
      <w:r w:rsidRPr="0089305F">
        <w:rPr>
          <w:rFonts w:ascii="Times New Roman" w:hAnsi="Times New Roman" w:cs="Times New Roman"/>
        </w:rPr>
        <w:t xml:space="preserve"> qui </w:t>
      </w:r>
      <w:proofErr w:type="spellStart"/>
      <w:r w:rsidRPr="0089305F">
        <w:rPr>
          <w:rFonts w:ascii="Times New Roman" w:hAnsi="Times New Roman" w:cs="Times New Roman"/>
        </w:rPr>
        <w:t>quas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perspiciatis</w:t>
      </w:r>
      <w:proofErr w:type="spellEnd"/>
      <w:r w:rsidRPr="0089305F">
        <w:rPr>
          <w:rFonts w:ascii="Times New Roman" w:hAnsi="Times New Roman" w:cs="Times New Roman"/>
        </w:rPr>
        <w:t xml:space="preserve"> ut </w:t>
      </w:r>
      <w:proofErr w:type="spellStart"/>
      <w:r w:rsidRPr="0089305F">
        <w:rPr>
          <w:rFonts w:ascii="Times New Roman" w:hAnsi="Times New Roman" w:cs="Times New Roman"/>
        </w:rPr>
        <w:t>quaerat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quidem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est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perferendis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neque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rerum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velit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ex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accusamus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molestiae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iste</w:t>
      </w:r>
      <w:proofErr w:type="spellEnd"/>
      <w:r w:rsidRPr="0089305F">
        <w:rPr>
          <w:rFonts w:ascii="Times New Roman" w:hAnsi="Times New Roman" w:cs="Times New Roman"/>
        </w:rPr>
        <w:t xml:space="preserve"> vitae. </w:t>
      </w:r>
      <w:proofErr w:type="spellStart"/>
      <w:r w:rsidRPr="0089305F">
        <w:rPr>
          <w:rFonts w:ascii="Times New Roman" w:hAnsi="Times New Roman" w:cs="Times New Roman"/>
        </w:rPr>
        <w:t>Est</w:t>
      </w:r>
      <w:proofErr w:type="spellEnd"/>
      <w:r w:rsidRPr="0089305F">
        <w:rPr>
          <w:rFonts w:ascii="Times New Roman" w:hAnsi="Times New Roman" w:cs="Times New Roman"/>
        </w:rPr>
        <w:t xml:space="preserve"> quia </w:t>
      </w:r>
      <w:proofErr w:type="spellStart"/>
      <w:r w:rsidRPr="0089305F">
        <w:rPr>
          <w:rFonts w:ascii="Times New Roman" w:hAnsi="Times New Roman" w:cs="Times New Roman"/>
        </w:rPr>
        <w:t>enim</w:t>
      </w:r>
      <w:proofErr w:type="spellEnd"/>
      <w:r w:rsidRPr="0089305F">
        <w:rPr>
          <w:rFonts w:ascii="Times New Roman" w:hAnsi="Times New Roman" w:cs="Times New Roman"/>
        </w:rPr>
        <w:t xml:space="preserve"> id </w:t>
      </w:r>
      <w:proofErr w:type="spellStart"/>
      <w:r w:rsidRPr="0089305F">
        <w:rPr>
          <w:rFonts w:ascii="Times New Roman" w:hAnsi="Times New Roman" w:cs="Times New Roman"/>
        </w:rPr>
        <w:t>consectetur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doloremque</w:t>
      </w:r>
      <w:proofErr w:type="spellEnd"/>
      <w:r w:rsidRPr="0089305F">
        <w:rPr>
          <w:rFonts w:ascii="Times New Roman" w:hAnsi="Times New Roman" w:cs="Times New Roman"/>
        </w:rPr>
        <w:t xml:space="preserve"> qui </w:t>
      </w:r>
      <w:proofErr w:type="spellStart"/>
      <w:r w:rsidRPr="0089305F">
        <w:rPr>
          <w:rFonts w:ascii="Times New Roman" w:hAnsi="Times New Roman" w:cs="Times New Roman"/>
        </w:rPr>
        <w:t>autem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rerum</w:t>
      </w:r>
      <w:proofErr w:type="spellEnd"/>
      <w:r w:rsidRPr="0089305F">
        <w:rPr>
          <w:rFonts w:ascii="Times New Roman" w:hAnsi="Times New Roman" w:cs="Times New Roman"/>
        </w:rPr>
        <w:t>.</w:t>
      </w:r>
    </w:p>
    <w:p w14:paraId="388BB7E5" w14:textId="0CE25ACD" w:rsidR="0089305F" w:rsidRPr="0089305F" w:rsidRDefault="0089305F" w:rsidP="008440CF">
      <w:pPr>
        <w:spacing w:before="120" w:line="360" w:lineRule="auto"/>
        <w:ind w:firstLine="567"/>
        <w:jc w:val="both"/>
        <w:rPr>
          <w:rFonts w:ascii="Times New Roman" w:hAnsi="Times New Roman" w:cs="Times New Roman"/>
        </w:rPr>
      </w:pPr>
      <w:r w:rsidRPr="0089305F">
        <w:rPr>
          <w:rFonts w:ascii="Times New Roman" w:hAnsi="Times New Roman" w:cs="Times New Roman"/>
        </w:rPr>
        <w:t xml:space="preserve">Rem </w:t>
      </w:r>
      <w:proofErr w:type="spellStart"/>
      <w:proofErr w:type="gramStart"/>
      <w:r w:rsidRPr="0089305F">
        <w:rPr>
          <w:rFonts w:ascii="Times New Roman" w:hAnsi="Times New Roman" w:cs="Times New Roman"/>
        </w:rPr>
        <w:t>voluptatem</w:t>
      </w:r>
      <w:proofErr w:type="spellEnd"/>
      <w:r w:rsidRPr="0089305F">
        <w:rPr>
          <w:rFonts w:ascii="Times New Roman" w:hAnsi="Times New Roman" w:cs="Times New Roman"/>
        </w:rPr>
        <w:t xml:space="preserve"> Quis</w:t>
      </w:r>
      <w:proofErr w:type="gram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vel</w:t>
      </w:r>
      <w:proofErr w:type="spellEnd"/>
      <w:r w:rsidRPr="0089305F">
        <w:rPr>
          <w:rFonts w:ascii="Times New Roman" w:hAnsi="Times New Roman" w:cs="Times New Roman"/>
        </w:rPr>
        <w:t xml:space="preserve"> libero </w:t>
      </w:r>
      <w:proofErr w:type="spellStart"/>
      <w:r w:rsidRPr="0089305F">
        <w:rPr>
          <w:rFonts w:ascii="Times New Roman" w:hAnsi="Times New Roman" w:cs="Times New Roman"/>
        </w:rPr>
        <w:t>voluptatem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est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voluptas</w:t>
      </w:r>
      <w:proofErr w:type="spellEnd"/>
      <w:r w:rsidRPr="0089305F">
        <w:rPr>
          <w:rFonts w:ascii="Times New Roman" w:hAnsi="Times New Roman" w:cs="Times New Roman"/>
        </w:rPr>
        <w:t xml:space="preserve"> vitae. </w:t>
      </w:r>
      <w:proofErr w:type="spellStart"/>
      <w:r w:rsidRPr="0089305F">
        <w:rPr>
          <w:rFonts w:ascii="Times New Roman" w:hAnsi="Times New Roman" w:cs="Times New Roman"/>
        </w:rPr>
        <w:t>Sit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cumque</w:t>
      </w:r>
      <w:proofErr w:type="spellEnd"/>
      <w:r w:rsidRPr="0089305F">
        <w:rPr>
          <w:rFonts w:ascii="Times New Roman" w:hAnsi="Times New Roman" w:cs="Times New Roman"/>
        </w:rPr>
        <w:t xml:space="preserve"> culpa </w:t>
      </w:r>
      <w:proofErr w:type="spellStart"/>
      <w:r w:rsidRPr="0089305F">
        <w:rPr>
          <w:rFonts w:ascii="Times New Roman" w:hAnsi="Times New Roman" w:cs="Times New Roman"/>
        </w:rPr>
        <w:t>est</w:t>
      </w:r>
      <w:proofErr w:type="spellEnd"/>
      <w:r w:rsidRPr="0089305F">
        <w:rPr>
          <w:rFonts w:ascii="Times New Roman" w:hAnsi="Times New Roman" w:cs="Times New Roman"/>
        </w:rPr>
        <w:t xml:space="preserve"> sapiente </w:t>
      </w:r>
      <w:proofErr w:type="spellStart"/>
      <w:r w:rsidRPr="0089305F">
        <w:rPr>
          <w:rFonts w:ascii="Times New Roman" w:hAnsi="Times New Roman" w:cs="Times New Roman"/>
        </w:rPr>
        <w:t>nostrum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aut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molestiae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facere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nam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illo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dolores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sit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quidem</w:t>
      </w:r>
      <w:proofErr w:type="spellEnd"/>
      <w:r w:rsidRPr="0089305F">
        <w:rPr>
          <w:rFonts w:ascii="Times New Roman" w:hAnsi="Times New Roman" w:cs="Times New Roman"/>
        </w:rPr>
        <w:t xml:space="preserve"> vitae quo </w:t>
      </w:r>
      <w:proofErr w:type="spellStart"/>
      <w:r w:rsidRPr="0089305F">
        <w:rPr>
          <w:rFonts w:ascii="Times New Roman" w:hAnsi="Times New Roman" w:cs="Times New Roman"/>
        </w:rPr>
        <w:t>enim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dolorem</w:t>
      </w:r>
      <w:proofErr w:type="spellEnd"/>
      <w:r w:rsidRPr="0089305F">
        <w:rPr>
          <w:rFonts w:ascii="Times New Roman" w:hAnsi="Times New Roman" w:cs="Times New Roman"/>
        </w:rPr>
        <w:t xml:space="preserve">. </w:t>
      </w:r>
      <w:proofErr w:type="spellStart"/>
      <w:r w:rsidRPr="0089305F">
        <w:rPr>
          <w:rFonts w:ascii="Times New Roman" w:hAnsi="Times New Roman" w:cs="Times New Roman"/>
        </w:rPr>
        <w:t>Eum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suscipit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doloremque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ea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maxime</w:t>
      </w:r>
      <w:proofErr w:type="spellEnd"/>
      <w:r w:rsidRPr="0089305F">
        <w:rPr>
          <w:rFonts w:ascii="Times New Roman" w:hAnsi="Times New Roman" w:cs="Times New Roman"/>
        </w:rPr>
        <w:t xml:space="preserve"> libero ut </w:t>
      </w:r>
      <w:proofErr w:type="spellStart"/>
      <w:r w:rsidRPr="0089305F">
        <w:rPr>
          <w:rFonts w:ascii="Times New Roman" w:hAnsi="Times New Roman" w:cs="Times New Roman"/>
        </w:rPr>
        <w:t>ullam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perspiciatis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reiciendis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placeat</w:t>
      </w:r>
      <w:proofErr w:type="spellEnd"/>
      <w:r w:rsidRPr="0089305F">
        <w:rPr>
          <w:rFonts w:ascii="Times New Roman" w:hAnsi="Times New Roman" w:cs="Times New Roman"/>
        </w:rPr>
        <w:t xml:space="preserve"> id vitae soluta ut </w:t>
      </w:r>
      <w:proofErr w:type="spellStart"/>
      <w:r w:rsidRPr="0089305F">
        <w:rPr>
          <w:rFonts w:ascii="Times New Roman" w:hAnsi="Times New Roman" w:cs="Times New Roman"/>
        </w:rPr>
        <w:t>inventore</w:t>
      </w:r>
      <w:proofErr w:type="spellEnd"/>
      <w:r w:rsidRPr="0089305F">
        <w:rPr>
          <w:rFonts w:ascii="Times New Roman" w:hAnsi="Times New Roman" w:cs="Times New Roman"/>
        </w:rPr>
        <w:t xml:space="preserve"> vero </w:t>
      </w:r>
      <w:proofErr w:type="spellStart"/>
      <w:r w:rsidRPr="0089305F">
        <w:rPr>
          <w:rFonts w:ascii="Times New Roman" w:hAnsi="Times New Roman" w:cs="Times New Roman"/>
        </w:rPr>
        <w:t>aut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ipsum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quae</w:t>
      </w:r>
      <w:proofErr w:type="spellEnd"/>
      <w:r w:rsidRPr="0089305F">
        <w:rPr>
          <w:rFonts w:ascii="Times New Roman" w:hAnsi="Times New Roman" w:cs="Times New Roman"/>
        </w:rPr>
        <w:t>.</w:t>
      </w:r>
    </w:p>
    <w:p w14:paraId="5AC0000C" w14:textId="631A8EBA" w:rsidR="0089305F" w:rsidRDefault="0089305F" w:rsidP="008440CF">
      <w:pPr>
        <w:spacing w:before="120" w:line="360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89305F">
        <w:rPr>
          <w:rFonts w:ascii="Times New Roman" w:hAnsi="Times New Roman" w:cs="Times New Roman"/>
        </w:rPr>
        <w:t>Aut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accusantium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earum</w:t>
      </w:r>
      <w:proofErr w:type="spellEnd"/>
      <w:r w:rsidRPr="0089305F">
        <w:rPr>
          <w:rFonts w:ascii="Times New Roman" w:hAnsi="Times New Roman" w:cs="Times New Roman"/>
        </w:rPr>
        <w:t xml:space="preserve"> qui quia </w:t>
      </w:r>
      <w:proofErr w:type="spellStart"/>
      <w:r w:rsidRPr="0089305F">
        <w:rPr>
          <w:rFonts w:ascii="Times New Roman" w:hAnsi="Times New Roman" w:cs="Times New Roman"/>
        </w:rPr>
        <w:t>quas</w:t>
      </w:r>
      <w:proofErr w:type="spellEnd"/>
      <w:r w:rsidRPr="0089305F">
        <w:rPr>
          <w:rFonts w:ascii="Times New Roman" w:hAnsi="Times New Roman" w:cs="Times New Roman"/>
        </w:rPr>
        <w:t xml:space="preserve"> a </w:t>
      </w:r>
      <w:proofErr w:type="spellStart"/>
      <w:r w:rsidRPr="0089305F">
        <w:rPr>
          <w:rFonts w:ascii="Times New Roman" w:hAnsi="Times New Roman" w:cs="Times New Roman"/>
        </w:rPr>
        <w:t>dolores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nisi</w:t>
      </w:r>
      <w:proofErr w:type="spellEnd"/>
      <w:r w:rsidRPr="0089305F">
        <w:rPr>
          <w:rFonts w:ascii="Times New Roman" w:hAnsi="Times New Roman" w:cs="Times New Roman"/>
        </w:rPr>
        <w:t xml:space="preserve">. Id </w:t>
      </w:r>
      <w:proofErr w:type="spellStart"/>
      <w:r w:rsidRPr="0089305F">
        <w:rPr>
          <w:rFonts w:ascii="Times New Roman" w:hAnsi="Times New Roman" w:cs="Times New Roman"/>
        </w:rPr>
        <w:t>ullam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saepe</w:t>
      </w:r>
      <w:proofErr w:type="spellEnd"/>
      <w:r w:rsidRPr="0089305F">
        <w:rPr>
          <w:rFonts w:ascii="Times New Roman" w:hAnsi="Times New Roman" w:cs="Times New Roman"/>
        </w:rPr>
        <w:t xml:space="preserve"> 33 </w:t>
      </w:r>
      <w:proofErr w:type="spellStart"/>
      <w:r w:rsidRPr="0089305F">
        <w:rPr>
          <w:rFonts w:ascii="Times New Roman" w:hAnsi="Times New Roman" w:cs="Times New Roman"/>
        </w:rPr>
        <w:t>accusamus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reprehenderit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sit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aliquid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sunt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est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asperiores</w:t>
      </w:r>
      <w:proofErr w:type="spellEnd"/>
      <w:r w:rsidRPr="0089305F">
        <w:rPr>
          <w:rFonts w:ascii="Times New Roman" w:hAnsi="Times New Roman" w:cs="Times New Roman"/>
        </w:rPr>
        <w:t xml:space="preserve"> porro </w:t>
      </w:r>
      <w:proofErr w:type="spellStart"/>
      <w:r w:rsidRPr="0089305F">
        <w:rPr>
          <w:rFonts w:ascii="Times New Roman" w:hAnsi="Times New Roman" w:cs="Times New Roman"/>
        </w:rPr>
        <w:t>eos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mollitia</w:t>
      </w:r>
      <w:proofErr w:type="spellEnd"/>
      <w:r w:rsidRPr="0089305F">
        <w:rPr>
          <w:rFonts w:ascii="Times New Roman" w:hAnsi="Times New Roman" w:cs="Times New Roman"/>
        </w:rPr>
        <w:t xml:space="preserve"> </w:t>
      </w:r>
      <w:proofErr w:type="spellStart"/>
      <w:r w:rsidRPr="0089305F">
        <w:rPr>
          <w:rFonts w:ascii="Times New Roman" w:hAnsi="Times New Roman" w:cs="Times New Roman"/>
        </w:rPr>
        <w:t>laudantium</w:t>
      </w:r>
      <w:proofErr w:type="spellEnd"/>
      <w:r w:rsidRPr="0089305F">
        <w:rPr>
          <w:rFonts w:ascii="Times New Roman" w:hAnsi="Times New Roman" w:cs="Times New Roman"/>
        </w:rPr>
        <w:t>.</w:t>
      </w:r>
    </w:p>
    <w:p w14:paraId="75C2BECB" w14:textId="77777777" w:rsidR="001104B4" w:rsidRDefault="001104B4" w:rsidP="001104B4">
      <w:pPr>
        <w:spacing w:before="120" w:line="360" w:lineRule="auto"/>
        <w:jc w:val="both"/>
        <w:rPr>
          <w:rFonts w:ascii="Times New Roman" w:hAnsi="Times New Roman" w:cs="Times New Roman"/>
        </w:rPr>
      </w:pPr>
    </w:p>
    <w:p w14:paraId="17DC397E" w14:textId="6B3BDA87" w:rsidR="0089305F" w:rsidRPr="0089305F" w:rsidRDefault="0089305F" w:rsidP="001104B4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305F">
        <w:rPr>
          <w:rFonts w:ascii="Times New Roman" w:hAnsi="Times New Roman" w:cs="Times New Roman"/>
          <w:b/>
          <w:bCs/>
          <w:sz w:val="28"/>
          <w:szCs w:val="28"/>
        </w:rPr>
        <w:t>BIBLIOGRAFIA</w:t>
      </w:r>
    </w:p>
    <w:p w14:paraId="27CACBB9" w14:textId="77777777" w:rsidR="0089305F" w:rsidRPr="0089305F" w:rsidRDefault="0089305F" w:rsidP="0089305F">
      <w:pPr>
        <w:spacing w:before="12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89305F">
        <w:rPr>
          <w:rFonts w:ascii="Times New Roman" w:hAnsi="Times New Roman" w:cs="Times New Roman"/>
          <w:lang w:val="en-US"/>
        </w:rPr>
        <w:t>Ashwin, P. (2006). Changing higher education: The development of learning and teaching. Routledge.</w:t>
      </w:r>
    </w:p>
    <w:p w14:paraId="29F63A25" w14:textId="77777777" w:rsidR="0089305F" w:rsidRPr="0089305F" w:rsidRDefault="0089305F" w:rsidP="0089305F">
      <w:pPr>
        <w:spacing w:before="12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89305F">
        <w:rPr>
          <w:rFonts w:ascii="Times New Roman" w:hAnsi="Times New Roman" w:cs="Times New Roman"/>
          <w:lang w:val="en-US"/>
        </w:rPr>
        <w:t>Barlow, D. H. (2014). Clinical handbook of psychological disorders: A step-by-step treatment manual. The Guilford Press. http://books.google.pt/books?id=FCTyAgAAQBAJ</w:t>
      </w:r>
    </w:p>
    <w:p w14:paraId="2219DF28" w14:textId="16D06D1D" w:rsidR="0089305F" w:rsidRPr="0089305F" w:rsidRDefault="0089305F" w:rsidP="0089305F">
      <w:pPr>
        <w:spacing w:before="120" w:line="360" w:lineRule="auto"/>
        <w:ind w:left="567" w:hanging="567"/>
        <w:jc w:val="both"/>
        <w:rPr>
          <w:rFonts w:ascii="Times New Roman" w:hAnsi="Times New Roman" w:cs="Times New Roman"/>
          <w:lang w:val="en-US"/>
        </w:rPr>
      </w:pPr>
      <w:r w:rsidRPr="0089305F">
        <w:rPr>
          <w:rFonts w:ascii="Times New Roman" w:hAnsi="Times New Roman" w:cs="Times New Roman"/>
          <w:lang w:val="en-US"/>
        </w:rPr>
        <w:lastRenderedPageBreak/>
        <w:t>Craik, F., &amp; Lockhart, R. (1972). Levels of processing: A framework for memory research. Journal of</w:t>
      </w:r>
      <w:r>
        <w:rPr>
          <w:rFonts w:ascii="Times New Roman" w:hAnsi="Times New Roman" w:cs="Times New Roman"/>
          <w:lang w:val="en-US"/>
        </w:rPr>
        <w:t xml:space="preserve"> </w:t>
      </w:r>
      <w:r w:rsidRPr="0089305F">
        <w:rPr>
          <w:rFonts w:ascii="Times New Roman" w:hAnsi="Times New Roman" w:cs="Times New Roman"/>
          <w:lang w:val="en-US"/>
        </w:rPr>
        <w:t>Verbal Learning and Verbal Behavior, 11(6), 671-684. https://d0i.0rg/l 0.1016/S0022- 5371(72)80001-X</w:t>
      </w:r>
    </w:p>
    <w:sectPr w:rsidR="0089305F" w:rsidRPr="0089305F" w:rsidSect="001104B4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CB1"/>
    <w:multiLevelType w:val="multilevel"/>
    <w:tmpl w:val="9A2E47FE"/>
    <w:styleLink w:val="Estilo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9F46BB8"/>
    <w:multiLevelType w:val="multilevel"/>
    <w:tmpl w:val="769EFB56"/>
    <w:lvl w:ilvl="0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222D4655"/>
    <w:multiLevelType w:val="multilevel"/>
    <w:tmpl w:val="B100EC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6981800"/>
    <w:multiLevelType w:val="multilevel"/>
    <w:tmpl w:val="5600D5A8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9ED7860"/>
    <w:multiLevelType w:val="multilevel"/>
    <w:tmpl w:val="9A2E47FE"/>
    <w:styleLink w:val="Estilo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3D20495"/>
    <w:multiLevelType w:val="multilevel"/>
    <w:tmpl w:val="FD6CA2AA"/>
    <w:lvl w:ilvl="0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51172ECF"/>
    <w:multiLevelType w:val="multilevel"/>
    <w:tmpl w:val="32CADC82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5EAC426A"/>
    <w:multiLevelType w:val="multilevel"/>
    <w:tmpl w:val="73969A72"/>
    <w:styleLink w:val="Estilo5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095903263">
    <w:abstractNumId w:val="0"/>
  </w:num>
  <w:num w:numId="2" w16cid:durableId="338628460">
    <w:abstractNumId w:val="4"/>
  </w:num>
  <w:num w:numId="3" w16cid:durableId="1137068976">
    <w:abstractNumId w:val="2"/>
  </w:num>
  <w:num w:numId="4" w16cid:durableId="433283912">
    <w:abstractNumId w:val="3"/>
  </w:num>
  <w:num w:numId="5" w16cid:durableId="933782842">
    <w:abstractNumId w:val="5"/>
  </w:num>
  <w:num w:numId="6" w16cid:durableId="793408009">
    <w:abstractNumId w:val="7"/>
  </w:num>
  <w:num w:numId="7" w16cid:durableId="1937058151">
    <w:abstractNumId w:val="1"/>
  </w:num>
  <w:num w:numId="8" w16cid:durableId="1256403518">
    <w:abstractNumId w:val="1"/>
  </w:num>
  <w:num w:numId="9" w16cid:durableId="2051102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B4"/>
    <w:rsid w:val="001104B4"/>
    <w:rsid w:val="008440CF"/>
    <w:rsid w:val="008642EA"/>
    <w:rsid w:val="0089305F"/>
    <w:rsid w:val="00990749"/>
    <w:rsid w:val="00D1781B"/>
    <w:rsid w:val="00E95000"/>
    <w:rsid w:val="00EA5F50"/>
    <w:rsid w:val="00F017C1"/>
    <w:rsid w:val="00F07A09"/>
    <w:rsid w:val="00F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63300"/>
  <w15:chartTrackingRefBased/>
  <w15:docId w15:val="{99016260-C051-D44C-BCD5-C9BE146F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F44AFE"/>
    <w:pPr>
      <w:numPr>
        <w:numId w:val="1"/>
      </w:numPr>
    </w:pPr>
  </w:style>
  <w:style w:type="numbering" w:customStyle="1" w:styleId="Estilo2">
    <w:name w:val="Estilo2"/>
    <w:uiPriority w:val="99"/>
    <w:rsid w:val="00F44AFE"/>
    <w:pPr>
      <w:numPr>
        <w:numId w:val="2"/>
      </w:numPr>
    </w:pPr>
  </w:style>
  <w:style w:type="numbering" w:customStyle="1" w:styleId="Estilo5">
    <w:name w:val="Estilo5"/>
    <w:uiPriority w:val="99"/>
    <w:rsid w:val="00F44AFE"/>
    <w:pPr>
      <w:numPr>
        <w:numId w:val="6"/>
      </w:numPr>
    </w:pPr>
  </w:style>
  <w:style w:type="table" w:styleId="TabelacomGrelha">
    <w:name w:val="Table Grid"/>
    <w:basedOn w:val="Tabelanormal"/>
    <w:uiPriority w:val="39"/>
    <w:rsid w:val="0011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05F"/>
    <w:pPr>
      <w:autoSpaceDE w:val="0"/>
      <w:autoSpaceDN w:val="0"/>
      <w:adjustRightInd w:val="0"/>
    </w:pPr>
    <w:rPr>
      <w:rFonts w:ascii="Segoe UI Symbol" w:hAnsi="Segoe UI Symbol" w:cs="Segoe UI Symbo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Quaresma</dc:creator>
  <cp:keywords/>
  <dc:description/>
  <cp:lastModifiedBy>Rui Quaresma</cp:lastModifiedBy>
  <cp:revision>5</cp:revision>
  <cp:lastPrinted>2023-06-14T17:03:00Z</cp:lastPrinted>
  <dcterms:created xsi:type="dcterms:W3CDTF">2023-06-14T16:56:00Z</dcterms:created>
  <dcterms:modified xsi:type="dcterms:W3CDTF">2023-06-14T17:25:00Z</dcterms:modified>
</cp:coreProperties>
</file>